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3E7B" w:rsidRDefault="002A362D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71" w:after="3" w:line="427" w:lineRule="auto"/>
        <w:ind w:right="10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PLANEJAMENTO DE OPERACIONALIZAÇÃO DA LPG QUADRO I – DOS VALORES</w:t>
      </w:r>
    </w:p>
    <w:tbl>
      <w:tblPr>
        <w:tblStyle w:val="a"/>
        <w:tblW w:w="1543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0"/>
        <w:gridCol w:w="4261"/>
        <w:gridCol w:w="3390"/>
        <w:gridCol w:w="3319"/>
      </w:tblGrid>
      <w:tr w:rsidR="00CA3E7B">
        <w:trPr>
          <w:cantSplit/>
          <w:trHeight w:val="191"/>
          <w:tblHeader/>
        </w:trPr>
        <w:tc>
          <w:tcPr>
            <w:tcW w:w="4460" w:type="dxa"/>
          </w:tcPr>
          <w:p w:rsidR="00CA3E7B" w:rsidRDefault="002A36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AÇÃO</w:t>
            </w:r>
          </w:p>
        </w:tc>
        <w:tc>
          <w:tcPr>
            <w:tcW w:w="4261" w:type="dxa"/>
          </w:tcPr>
          <w:p w:rsidR="00CA3E7B" w:rsidRDefault="002A36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VALOR ORIGINAL</w:t>
            </w:r>
          </w:p>
        </w:tc>
        <w:tc>
          <w:tcPr>
            <w:tcW w:w="3390" w:type="dxa"/>
          </w:tcPr>
          <w:p w:rsidR="00CA3E7B" w:rsidRDefault="002A36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1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-5% ASSESSORIA</w:t>
            </w:r>
          </w:p>
        </w:tc>
        <w:tc>
          <w:tcPr>
            <w:tcW w:w="3319" w:type="dxa"/>
          </w:tcPr>
          <w:p w:rsidR="00CA3E7B" w:rsidRDefault="002A36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VALOR FINAL</w:t>
            </w:r>
          </w:p>
        </w:tc>
      </w:tr>
      <w:tr w:rsidR="00CA3E7B">
        <w:trPr>
          <w:cantSplit/>
          <w:trHeight w:val="755"/>
          <w:tblHeader/>
        </w:trPr>
        <w:tc>
          <w:tcPr>
            <w:tcW w:w="4460" w:type="dxa"/>
          </w:tcPr>
          <w:p w:rsidR="00CA3E7B" w:rsidRDefault="002A36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9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ART.6º I – Produção Audiovisual</w:t>
            </w:r>
          </w:p>
        </w:tc>
        <w:tc>
          <w:tcPr>
            <w:tcW w:w="4261" w:type="dxa"/>
          </w:tcPr>
          <w:p w:rsidR="00CA3E7B" w:rsidRDefault="002A36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9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R$ </w:t>
            </w:r>
            <w:r w:rsidR="007C5033">
              <w:rPr>
                <w:color w:val="000000"/>
                <w:sz w:val="28"/>
                <w:szCs w:val="28"/>
              </w:rPr>
              <w:t>30.893, 05</w:t>
            </w:r>
          </w:p>
        </w:tc>
        <w:tc>
          <w:tcPr>
            <w:tcW w:w="3390" w:type="dxa"/>
          </w:tcPr>
          <w:p w:rsidR="00CA3E7B" w:rsidRDefault="002A36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9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R$1.</w:t>
            </w:r>
            <w:r w:rsidR="00E87EDD">
              <w:rPr>
                <w:color w:val="000000"/>
                <w:sz w:val="28"/>
                <w:szCs w:val="28"/>
              </w:rPr>
              <w:t>544,65</w:t>
            </w:r>
          </w:p>
        </w:tc>
        <w:tc>
          <w:tcPr>
            <w:tcW w:w="3319" w:type="dxa"/>
          </w:tcPr>
          <w:p w:rsidR="00CA3E7B" w:rsidRDefault="002A36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9" w:lineRule="auto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R$ 2</w:t>
            </w:r>
            <w:r w:rsidR="007C5033">
              <w:rPr>
                <w:color w:val="000000"/>
                <w:sz w:val="28"/>
                <w:szCs w:val="28"/>
              </w:rPr>
              <w:t>9.348,</w:t>
            </w:r>
            <w:r w:rsidR="00C840F5">
              <w:rPr>
                <w:color w:val="000000"/>
                <w:sz w:val="28"/>
                <w:szCs w:val="28"/>
              </w:rPr>
              <w:t>40</w:t>
            </w:r>
          </w:p>
        </w:tc>
      </w:tr>
      <w:tr w:rsidR="00CA3E7B">
        <w:trPr>
          <w:cantSplit/>
          <w:trHeight w:val="501"/>
          <w:tblHeader/>
        </w:trPr>
        <w:tc>
          <w:tcPr>
            <w:tcW w:w="4460" w:type="dxa"/>
          </w:tcPr>
          <w:p w:rsidR="00CA3E7B" w:rsidRPr="00043645" w:rsidRDefault="002A36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8" w:lineRule="auto"/>
              <w:ind w:left="107"/>
              <w:rPr>
                <w:color w:val="000000"/>
                <w:sz w:val="28"/>
                <w:szCs w:val="28"/>
              </w:rPr>
            </w:pPr>
            <w:r w:rsidRPr="00043645">
              <w:rPr>
                <w:color w:val="000000"/>
                <w:sz w:val="28"/>
                <w:szCs w:val="28"/>
              </w:rPr>
              <w:t>ART.6º II –Apoio Salas de Cinema</w:t>
            </w:r>
          </w:p>
        </w:tc>
        <w:tc>
          <w:tcPr>
            <w:tcW w:w="4261" w:type="dxa"/>
          </w:tcPr>
          <w:p w:rsidR="00CA3E7B" w:rsidRPr="00043645" w:rsidRDefault="00043645" w:rsidP="00D911E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8" w:lineRule="auto"/>
              <w:rPr>
                <w:color w:val="000000"/>
                <w:sz w:val="28"/>
                <w:szCs w:val="28"/>
                <w:shd w:val="clear" w:color="auto" w:fill="DEDEDE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C1CB4">
              <w:rPr>
                <w:sz w:val="28"/>
                <w:szCs w:val="28"/>
              </w:rPr>
              <w:t xml:space="preserve">R$ </w:t>
            </w:r>
            <w:r w:rsidR="00D911E5" w:rsidRPr="00043645">
              <w:rPr>
                <w:sz w:val="28"/>
                <w:szCs w:val="28"/>
              </w:rPr>
              <w:t>7.061,43</w:t>
            </w:r>
          </w:p>
        </w:tc>
        <w:tc>
          <w:tcPr>
            <w:tcW w:w="3390" w:type="dxa"/>
          </w:tcPr>
          <w:p w:rsidR="00CA3E7B" w:rsidRDefault="00D911E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8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2A362D">
              <w:rPr>
                <w:color w:val="000000"/>
                <w:sz w:val="28"/>
                <w:szCs w:val="28"/>
              </w:rPr>
              <w:t xml:space="preserve">R$ </w:t>
            </w:r>
            <w:r>
              <w:rPr>
                <w:color w:val="000000"/>
                <w:sz w:val="28"/>
                <w:szCs w:val="28"/>
              </w:rPr>
              <w:t>353,08</w:t>
            </w:r>
          </w:p>
        </w:tc>
        <w:tc>
          <w:tcPr>
            <w:tcW w:w="3319" w:type="dxa"/>
          </w:tcPr>
          <w:p w:rsidR="00CA3E7B" w:rsidRDefault="002A36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8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R$ </w:t>
            </w:r>
            <w:r w:rsidR="00D911E5">
              <w:rPr>
                <w:color w:val="000000"/>
                <w:sz w:val="28"/>
                <w:szCs w:val="28"/>
              </w:rPr>
              <w:t>6.708,35</w:t>
            </w:r>
          </w:p>
        </w:tc>
      </w:tr>
      <w:tr w:rsidR="00CA3E7B">
        <w:trPr>
          <w:cantSplit/>
          <w:trHeight w:val="755"/>
          <w:tblHeader/>
        </w:trPr>
        <w:tc>
          <w:tcPr>
            <w:tcW w:w="4460" w:type="dxa"/>
          </w:tcPr>
          <w:p w:rsidR="00CA3E7B" w:rsidRDefault="002A36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1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ART.6º III – Capacitação, formação</w:t>
            </w:r>
          </w:p>
        </w:tc>
        <w:tc>
          <w:tcPr>
            <w:tcW w:w="4261" w:type="dxa"/>
          </w:tcPr>
          <w:p w:rsidR="005C1CB4" w:rsidRPr="005C1CB4" w:rsidRDefault="005C1CB4" w:rsidP="005C1CB4">
            <w:pPr>
              <w:pStyle w:val="SemEspaamen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5C1CB4">
              <w:rPr>
                <w:sz w:val="28"/>
                <w:szCs w:val="28"/>
              </w:rPr>
              <w:t xml:space="preserve">R$ 3.545,29 </w:t>
            </w:r>
          </w:p>
          <w:p w:rsidR="00CA3E7B" w:rsidRDefault="00CA3E7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</w:p>
        </w:tc>
        <w:tc>
          <w:tcPr>
            <w:tcW w:w="3390" w:type="dxa"/>
          </w:tcPr>
          <w:p w:rsidR="00CA3E7B" w:rsidRDefault="002A36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R$ </w:t>
            </w:r>
            <w:r w:rsidR="005C1CB4">
              <w:rPr>
                <w:color w:val="000000"/>
                <w:sz w:val="28"/>
                <w:szCs w:val="28"/>
              </w:rPr>
              <w:t>177,2</w:t>
            </w:r>
            <w:r w:rsidR="0095356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319" w:type="dxa"/>
          </w:tcPr>
          <w:p w:rsidR="00CA3E7B" w:rsidRDefault="002A36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R$ </w:t>
            </w:r>
            <w:r w:rsidR="005C1CB4">
              <w:rPr>
                <w:color w:val="000000"/>
                <w:sz w:val="28"/>
                <w:szCs w:val="28"/>
              </w:rPr>
              <w:t>3.368,02</w:t>
            </w:r>
          </w:p>
        </w:tc>
      </w:tr>
      <w:tr w:rsidR="00CA3E7B">
        <w:trPr>
          <w:cantSplit/>
          <w:trHeight w:val="755"/>
          <w:tblHeader/>
        </w:trPr>
        <w:tc>
          <w:tcPr>
            <w:tcW w:w="4460" w:type="dxa"/>
          </w:tcPr>
          <w:p w:rsidR="00CA3E7B" w:rsidRDefault="002A36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35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ART. 8º - Apoio às demais áreas</w:t>
            </w:r>
          </w:p>
          <w:p w:rsidR="00CA3E7B" w:rsidRDefault="002A36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Culturais</w:t>
            </w:r>
          </w:p>
        </w:tc>
        <w:tc>
          <w:tcPr>
            <w:tcW w:w="4261" w:type="dxa"/>
          </w:tcPr>
          <w:p w:rsidR="00CA3E7B" w:rsidRPr="00830E5A" w:rsidRDefault="002A362D" w:rsidP="00830E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8" w:lineRule="auto"/>
              <w:ind w:left="107"/>
              <w:rPr>
                <w:color w:val="000000"/>
                <w:sz w:val="28"/>
                <w:szCs w:val="28"/>
              </w:rPr>
            </w:pPr>
            <w:r w:rsidRPr="00830E5A">
              <w:rPr>
                <w:color w:val="000000"/>
                <w:sz w:val="28"/>
                <w:szCs w:val="28"/>
              </w:rPr>
              <w:t xml:space="preserve"> </w:t>
            </w:r>
            <w:r w:rsidR="00830E5A" w:rsidRPr="00830E5A">
              <w:rPr>
                <w:sz w:val="28"/>
                <w:szCs w:val="28"/>
              </w:rPr>
              <w:t>R$ 16.810,99</w:t>
            </w:r>
            <w:bookmarkStart w:id="0" w:name="_GoBack"/>
            <w:bookmarkEnd w:id="0"/>
          </w:p>
        </w:tc>
        <w:tc>
          <w:tcPr>
            <w:tcW w:w="3390" w:type="dxa"/>
          </w:tcPr>
          <w:p w:rsidR="00CA3E7B" w:rsidRDefault="002A36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8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R$ </w:t>
            </w:r>
            <w:r w:rsidR="00830E5A">
              <w:rPr>
                <w:color w:val="000000"/>
                <w:sz w:val="28"/>
                <w:szCs w:val="28"/>
              </w:rPr>
              <w:t>840,5</w:t>
            </w:r>
            <w:r w:rsidR="009535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319" w:type="dxa"/>
          </w:tcPr>
          <w:p w:rsidR="00CA3E7B" w:rsidRDefault="002A36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8" w:lineRule="auto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R$ </w:t>
            </w:r>
            <w:r w:rsidR="00830E5A">
              <w:rPr>
                <w:color w:val="000000"/>
                <w:sz w:val="28"/>
                <w:szCs w:val="28"/>
              </w:rPr>
              <w:t>15.970,44</w:t>
            </w:r>
          </w:p>
        </w:tc>
      </w:tr>
      <w:tr w:rsidR="00CA3E7B">
        <w:trPr>
          <w:cantSplit/>
          <w:trHeight w:val="248"/>
          <w:tblHeader/>
        </w:trPr>
        <w:tc>
          <w:tcPr>
            <w:tcW w:w="4460" w:type="dxa"/>
          </w:tcPr>
          <w:p w:rsidR="00CA3E7B" w:rsidRDefault="002A36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left="10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4261" w:type="dxa"/>
          </w:tcPr>
          <w:p w:rsidR="00CA3E7B" w:rsidRDefault="002A36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left="10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R$ 5</w:t>
            </w:r>
            <w:r w:rsidR="0036324F">
              <w:rPr>
                <w:b/>
                <w:color w:val="000000"/>
                <w:sz w:val="28"/>
                <w:szCs w:val="28"/>
              </w:rPr>
              <w:t>8</w:t>
            </w:r>
            <w:r w:rsidR="001B4AE6">
              <w:rPr>
                <w:b/>
                <w:color w:val="000000"/>
                <w:sz w:val="28"/>
                <w:szCs w:val="28"/>
              </w:rPr>
              <w:t>.310,76</w:t>
            </w:r>
          </w:p>
        </w:tc>
        <w:tc>
          <w:tcPr>
            <w:tcW w:w="3390" w:type="dxa"/>
          </w:tcPr>
          <w:p w:rsidR="00CA3E7B" w:rsidRDefault="002A36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left="10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R$ </w:t>
            </w:r>
            <w:r w:rsidR="00C52AE6">
              <w:rPr>
                <w:b/>
                <w:color w:val="000000"/>
                <w:sz w:val="28"/>
                <w:szCs w:val="28"/>
              </w:rPr>
              <w:t>2.915,5</w:t>
            </w:r>
            <w:r w:rsidR="00953567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319" w:type="dxa"/>
          </w:tcPr>
          <w:p w:rsidR="00CA3E7B" w:rsidRDefault="002A36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left="10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R$ </w:t>
            </w:r>
            <w:r w:rsidR="0036324F">
              <w:rPr>
                <w:b/>
                <w:color w:val="000000"/>
                <w:sz w:val="28"/>
                <w:szCs w:val="28"/>
              </w:rPr>
              <w:t>55.395,28</w:t>
            </w:r>
          </w:p>
        </w:tc>
      </w:tr>
    </w:tbl>
    <w:p w:rsidR="0006788D" w:rsidRDefault="0006788D">
      <w:pPr>
        <w:pStyle w:val="Normal1"/>
        <w:pBdr>
          <w:top w:val="nil"/>
          <w:left w:val="nil"/>
          <w:bottom w:val="nil"/>
          <w:right w:val="nil"/>
          <w:between w:val="nil"/>
        </w:pBdr>
        <w:ind w:left="1482" w:right="1486"/>
        <w:jc w:val="center"/>
        <w:rPr>
          <w:b/>
          <w:color w:val="000000"/>
          <w:sz w:val="28"/>
          <w:szCs w:val="28"/>
        </w:rPr>
      </w:pPr>
    </w:p>
    <w:p w:rsidR="00CA3E7B" w:rsidRDefault="002A362D">
      <w:pPr>
        <w:pStyle w:val="Normal1"/>
        <w:pBdr>
          <w:top w:val="nil"/>
          <w:left w:val="nil"/>
          <w:bottom w:val="nil"/>
          <w:right w:val="nil"/>
          <w:between w:val="nil"/>
        </w:pBdr>
        <w:ind w:left="1482" w:right="148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QUADRO II – DAS HIPÓTESES DE APLICAÇÃO</w:t>
      </w:r>
    </w:p>
    <w:p w:rsidR="00CA3E7B" w:rsidRDefault="00CA3E7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</w:p>
    <w:tbl>
      <w:tblPr>
        <w:tblStyle w:val="a0"/>
        <w:tblW w:w="1547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7"/>
        <w:gridCol w:w="3924"/>
        <w:gridCol w:w="6396"/>
      </w:tblGrid>
      <w:tr w:rsidR="00CA3E7B">
        <w:trPr>
          <w:cantSplit/>
          <w:trHeight w:val="325"/>
          <w:tblHeader/>
        </w:trPr>
        <w:tc>
          <w:tcPr>
            <w:tcW w:w="5157" w:type="dxa"/>
          </w:tcPr>
          <w:p w:rsidR="00CA3E7B" w:rsidRDefault="002A36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7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AÇÃO LPG</w:t>
            </w:r>
          </w:p>
        </w:tc>
        <w:tc>
          <w:tcPr>
            <w:tcW w:w="3924" w:type="dxa"/>
          </w:tcPr>
          <w:p w:rsidR="00CA3E7B" w:rsidRDefault="002A36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2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VALOR REAL</w:t>
            </w:r>
          </w:p>
        </w:tc>
        <w:tc>
          <w:tcPr>
            <w:tcW w:w="6396" w:type="dxa"/>
          </w:tcPr>
          <w:p w:rsidR="00CA3E7B" w:rsidRDefault="002A36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33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AÇÃO DE APLICAÇÃO</w:t>
            </w:r>
          </w:p>
        </w:tc>
      </w:tr>
      <w:tr w:rsidR="00CA3E7B">
        <w:trPr>
          <w:cantSplit/>
          <w:trHeight w:val="980"/>
          <w:tblHeader/>
        </w:trPr>
        <w:tc>
          <w:tcPr>
            <w:tcW w:w="5157" w:type="dxa"/>
          </w:tcPr>
          <w:p w:rsidR="00CA3E7B" w:rsidRDefault="00C36B5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4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ART.6º I – Produção Audiovisual</w:t>
            </w:r>
          </w:p>
        </w:tc>
        <w:tc>
          <w:tcPr>
            <w:tcW w:w="3924" w:type="dxa"/>
          </w:tcPr>
          <w:p w:rsidR="00CA3E7B" w:rsidRDefault="00C36B5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9" w:lineRule="auto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R$ </w:t>
            </w:r>
            <w:r w:rsidR="00CC376E">
              <w:rPr>
                <w:color w:val="000000"/>
                <w:sz w:val="28"/>
                <w:szCs w:val="28"/>
              </w:rPr>
              <w:t>29.348,40</w:t>
            </w:r>
          </w:p>
        </w:tc>
        <w:tc>
          <w:tcPr>
            <w:tcW w:w="6396" w:type="dxa"/>
          </w:tcPr>
          <w:p w:rsidR="00CA3E7B" w:rsidRDefault="00C36B5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13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projetos de R$ </w:t>
            </w:r>
            <w:r w:rsidR="00072FBC">
              <w:rPr>
                <w:color w:val="000000"/>
                <w:sz w:val="28"/>
                <w:szCs w:val="28"/>
              </w:rPr>
              <w:t>14.674,05</w:t>
            </w:r>
          </w:p>
        </w:tc>
      </w:tr>
      <w:tr w:rsidR="00CA3E7B">
        <w:trPr>
          <w:cantSplit/>
          <w:trHeight w:val="980"/>
          <w:tblHeader/>
        </w:trPr>
        <w:tc>
          <w:tcPr>
            <w:tcW w:w="5157" w:type="dxa"/>
          </w:tcPr>
          <w:p w:rsidR="00CA3E7B" w:rsidRDefault="002A36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ART. 6º II – Apoio Salas de Cinema</w:t>
            </w:r>
          </w:p>
        </w:tc>
        <w:tc>
          <w:tcPr>
            <w:tcW w:w="3924" w:type="dxa"/>
          </w:tcPr>
          <w:p w:rsidR="00CA3E7B" w:rsidRDefault="00072FBC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R$ 6.708,35</w:t>
            </w:r>
          </w:p>
          <w:p w:rsidR="00CA3E7B" w:rsidRDefault="00CA3E7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0"/>
              </w:tabs>
              <w:spacing w:line="338" w:lineRule="auto"/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6396" w:type="dxa"/>
          </w:tcPr>
          <w:p w:rsidR="00CA3E7B" w:rsidRDefault="00F62678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Projeto de R$</w:t>
            </w:r>
            <w:r w:rsidR="00072FBC">
              <w:rPr>
                <w:color w:val="000000"/>
                <w:sz w:val="28"/>
                <w:szCs w:val="28"/>
              </w:rPr>
              <w:t xml:space="preserve"> 6.708,35</w:t>
            </w:r>
          </w:p>
          <w:p w:rsidR="00CA3E7B" w:rsidRDefault="00CA3E7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07"/>
              <w:rPr>
                <w:color w:val="000000"/>
                <w:sz w:val="28"/>
                <w:szCs w:val="28"/>
              </w:rPr>
            </w:pPr>
          </w:p>
        </w:tc>
      </w:tr>
      <w:tr w:rsidR="00CA3E7B">
        <w:trPr>
          <w:cantSplit/>
          <w:trHeight w:val="980"/>
          <w:tblHeader/>
        </w:trPr>
        <w:tc>
          <w:tcPr>
            <w:tcW w:w="5157" w:type="dxa"/>
          </w:tcPr>
          <w:p w:rsidR="00CA3E7B" w:rsidRDefault="002A36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8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ART.6º III – Capacitação, formação</w:t>
            </w:r>
          </w:p>
        </w:tc>
        <w:tc>
          <w:tcPr>
            <w:tcW w:w="3924" w:type="dxa"/>
          </w:tcPr>
          <w:p w:rsidR="00CA3E7B" w:rsidRDefault="002A36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color w:val="000000"/>
                <w:sz w:val="28"/>
                <w:szCs w:val="28"/>
              </w:rPr>
              <w:t xml:space="preserve">R$ </w:t>
            </w:r>
            <w:r w:rsidR="00072FBC">
              <w:rPr>
                <w:color w:val="000000"/>
                <w:sz w:val="28"/>
                <w:szCs w:val="28"/>
              </w:rPr>
              <w:t>3.368,02</w:t>
            </w:r>
          </w:p>
        </w:tc>
        <w:tc>
          <w:tcPr>
            <w:tcW w:w="6396" w:type="dxa"/>
          </w:tcPr>
          <w:p w:rsidR="00CA3E7B" w:rsidRDefault="00F626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 projeto de </w:t>
            </w:r>
            <w:r w:rsidR="002A362D">
              <w:rPr>
                <w:color w:val="000000"/>
                <w:sz w:val="28"/>
                <w:szCs w:val="28"/>
              </w:rPr>
              <w:t xml:space="preserve">R$ </w:t>
            </w:r>
            <w:r w:rsidR="00072FBC">
              <w:rPr>
                <w:color w:val="000000"/>
                <w:sz w:val="28"/>
                <w:szCs w:val="28"/>
              </w:rPr>
              <w:t>3.368,02</w:t>
            </w:r>
          </w:p>
        </w:tc>
      </w:tr>
      <w:tr w:rsidR="00CA3E7B">
        <w:trPr>
          <w:cantSplit/>
          <w:trHeight w:val="692"/>
          <w:tblHeader/>
        </w:trPr>
        <w:tc>
          <w:tcPr>
            <w:tcW w:w="5157" w:type="dxa"/>
          </w:tcPr>
          <w:p w:rsidR="00CA3E7B" w:rsidRDefault="002A36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8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ART.8º - Apoio às demais</w:t>
            </w:r>
            <w:r w:rsidR="004F11B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áreas</w:t>
            </w:r>
            <w:r w:rsidR="004F11B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culturais</w:t>
            </w:r>
          </w:p>
        </w:tc>
        <w:tc>
          <w:tcPr>
            <w:tcW w:w="3924" w:type="dxa"/>
          </w:tcPr>
          <w:p w:rsidR="00CA3E7B" w:rsidRDefault="002A36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8" w:lineRule="auto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R$ </w:t>
            </w:r>
            <w:r w:rsidR="00072FBC">
              <w:rPr>
                <w:color w:val="000000"/>
                <w:sz w:val="28"/>
                <w:szCs w:val="28"/>
              </w:rPr>
              <w:t>15.970,44</w:t>
            </w:r>
          </w:p>
        </w:tc>
        <w:tc>
          <w:tcPr>
            <w:tcW w:w="6396" w:type="dxa"/>
          </w:tcPr>
          <w:p w:rsidR="00CA3E7B" w:rsidRDefault="002A36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3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projetos</w:t>
            </w:r>
            <w:r w:rsidR="00F62678">
              <w:rPr>
                <w:color w:val="000000"/>
                <w:sz w:val="28"/>
                <w:szCs w:val="28"/>
              </w:rPr>
              <w:t xml:space="preserve"> de </w:t>
            </w:r>
            <w:r>
              <w:rPr>
                <w:color w:val="000000"/>
                <w:sz w:val="28"/>
                <w:szCs w:val="28"/>
              </w:rPr>
              <w:t xml:space="preserve"> R$ </w:t>
            </w:r>
            <w:r w:rsidR="00072FBC">
              <w:rPr>
                <w:color w:val="000000"/>
                <w:sz w:val="28"/>
                <w:szCs w:val="28"/>
              </w:rPr>
              <w:t>5.323,48</w:t>
            </w:r>
          </w:p>
        </w:tc>
      </w:tr>
    </w:tbl>
    <w:p w:rsidR="00CA3E7B" w:rsidRDefault="00CA3E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A3E7B" w:rsidRDefault="002A362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OBS:           EDITAIS ABERTOS APENAS PARA O MUNICIPIO DE MARCELINO RAMOS/RS.</w:t>
      </w:r>
    </w:p>
    <w:sectPr w:rsidR="00CA3E7B" w:rsidSect="00CA3E7B">
      <w:pgSz w:w="16840" w:h="1191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E7B"/>
    <w:rsid w:val="00043645"/>
    <w:rsid w:val="0006788D"/>
    <w:rsid w:val="00072FBC"/>
    <w:rsid w:val="001B4AE6"/>
    <w:rsid w:val="002A362D"/>
    <w:rsid w:val="0036324F"/>
    <w:rsid w:val="003E672B"/>
    <w:rsid w:val="004F11BC"/>
    <w:rsid w:val="005C1CB4"/>
    <w:rsid w:val="00713E0E"/>
    <w:rsid w:val="007C5033"/>
    <w:rsid w:val="00830E5A"/>
    <w:rsid w:val="00953567"/>
    <w:rsid w:val="00C36B54"/>
    <w:rsid w:val="00C52AE6"/>
    <w:rsid w:val="00C840F5"/>
    <w:rsid w:val="00CA3E7B"/>
    <w:rsid w:val="00CC376E"/>
    <w:rsid w:val="00D911E5"/>
    <w:rsid w:val="00E87EDD"/>
    <w:rsid w:val="00EE2E0C"/>
    <w:rsid w:val="00F6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B1A1"/>
  <w15:docId w15:val="{DBA0052C-83B5-482E-90FF-42D85E5D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E0C"/>
  </w:style>
  <w:style w:type="paragraph" w:styleId="Ttulo1">
    <w:name w:val="heading 1"/>
    <w:basedOn w:val="Normal1"/>
    <w:next w:val="Normal1"/>
    <w:rsid w:val="00CA3E7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rsid w:val="00CA3E7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rsid w:val="00CA3E7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rsid w:val="00CA3E7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rsid w:val="00CA3E7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rsid w:val="00CA3E7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A3E7B"/>
  </w:style>
  <w:style w:type="table" w:customStyle="1" w:styleId="TableNormal">
    <w:name w:val="Table Normal"/>
    <w:rsid w:val="00CA3E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A3E7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1"/>
    <w:next w:val="Normal1"/>
    <w:rsid w:val="00CA3E7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A3E7B"/>
    <w:tblPr>
      <w:tblStyleRowBandSize w:val="1"/>
      <w:tblStyleColBandSize w:val="1"/>
    </w:tblPr>
  </w:style>
  <w:style w:type="table" w:customStyle="1" w:styleId="a0">
    <w:basedOn w:val="TableNormal"/>
    <w:rsid w:val="00CA3E7B"/>
    <w:tblPr>
      <w:tblStyleRowBandSize w:val="1"/>
      <w:tblStyleColBandSize w:val="1"/>
    </w:tblPr>
  </w:style>
  <w:style w:type="paragraph" w:styleId="SemEspaamento">
    <w:name w:val="No Spacing"/>
    <w:uiPriority w:val="1"/>
    <w:qFormat/>
    <w:rsid w:val="005C1CB4"/>
    <w:pPr>
      <w:widowControl/>
    </w:pPr>
    <w:rPr>
      <w:rFonts w:cs="Times New Roman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18</cp:revision>
  <dcterms:created xsi:type="dcterms:W3CDTF">2023-10-24T22:26:00Z</dcterms:created>
  <dcterms:modified xsi:type="dcterms:W3CDTF">2023-11-07T11:16:00Z</dcterms:modified>
</cp:coreProperties>
</file>